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0D581" w14:textId="77777777" w:rsidR="002D4783" w:rsidRDefault="002D4783" w:rsidP="002D4783">
      <w:pPr>
        <w:rPr>
          <w:rFonts w:eastAsia="Times New Roman" w:cs="Times New Roman"/>
        </w:rPr>
      </w:pPr>
      <w:r>
        <w:rPr>
          <w:rFonts w:eastAsia="Times New Roman" w:cs="Times New Roman"/>
        </w:rPr>
        <w:t xml:space="preserve">Good Morning,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September 6, 2014</w:t>
      </w:r>
    </w:p>
    <w:p w14:paraId="1EDB6D03" w14:textId="77777777" w:rsidR="002D4783" w:rsidRDefault="002D4783" w:rsidP="002D4783">
      <w:pPr>
        <w:rPr>
          <w:rFonts w:eastAsia="Times New Roman" w:cs="Times New Roman"/>
        </w:rPr>
      </w:pPr>
    </w:p>
    <w:p w14:paraId="62F1D9F0" w14:textId="77777777" w:rsidR="002D4783" w:rsidRDefault="002D4783" w:rsidP="002D4783">
      <w:pPr>
        <w:rPr>
          <w:rFonts w:ascii="Times" w:eastAsia="Times New Roman" w:hAnsi="Times" w:cs="Times New Roman"/>
        </w:rPr>
      </w:pPr>
      <w:bookmarkStart w:id="0" w:name="OLE_LINK1"/>
      <w:bookmarkStart w:id="1" w:name="OLE_LINK2"/>
      <w:r>
        <w:rPr>
          <w:rFonts w:ascii="Times" w:eastAsia="Times New Roman" w:hAnsi="Times" w:cs="Times New Roman"/>
        </w:rPr>
        <w:t xml:space="preserve">“(7) </w:t>
      </w:r>
      <w:r w:rsidRPr="007D3E41">
        <w:rPr>
          <w:rFonts w:ascii="Times" w:eastAsia="Times New Roman" w:hAnsi="Times" w:cs="Times New Roman"/>
        </w:rPr>
        <w:t xml:space="preserve">Truly the light </w:t>
      </w:r>
      <w:r w:rsidRPr="007D3E41">
        <w:rPr>
          <w:rFonts w:ascii="Times" w:eastAsia="Times New Roman" w:hAnsi="Times" w:cs="Times New Roman"/>
          <w:i/>
          <w:iCs/>
        </w:rPr>
        <w:t>is</w:t>
      </w:r>
      <w:r w:rsidRPr="007D3E41">
        <w:rPr>
          <w:rFonts w:ascii="Times" w:eastAsia="Times New Roman" w:hAnsi="Times" w:cs="Times New Roman"/>
        </w:rPr>
        <w:t xml:space="preserve"> sweet, and a pleasant </w:t>
      </w:r>
      <w:r w:rsidRPr="007D3E41">
        <w:rPr>
          <w:rFonts w:ascii="Times" w:eastAsia="Times New Roman" w:hAnsi="Times" w:cs="Times New Roman"/>
          <w:i/>
          <w:iCs/>
        </w:rPr>
        <w:t>thing it is</w:t>
      </w:r>
      <w:r w:rsidRPr="007D3E41">
        <w:rPr>
          <w:rFonts w:ascii="Times" w:eastAsia="Times New Roman" w:hAnsi="Times" w:cs="Times New Roman"/>
        </w:rPr>
        <w:t xml:space="preserve"> </w:t>
      </w:r>
      <w:r>
        <w:rPr>
          <w:rFonts w:ascii="Times" w:eastAsia="Times New Roman" w:hAnsi="Times" w:cs="Times New Roman"/>
        </w:rPr>
        <w:t xml:space="preserve">for the eyes to behold the sun: (8) </w:t>
      </w:r>
      <w:r w:rsidRPr="007D3E41">
        <w:rPr>
          <w:rFonts w:ascii="Times" w:eastAsia="Times New Roman" w:hAnsi="Times" w:cs="Times New Roman"/>
        </w:rPr>
        <w:t xml:space="preserve">But if a man live many years, </w:t>
      </w:r>
      <w:r w:rsidRPr="007D3E41">
        <w:rPr>
          <w:rFonts w:ascii="Times" w:eastAsia="Times New Roman" w:hAnsi="Times" w:cs="Times New Roman"/>
          <w:i/>
          <w:iCs/>
        </w:rPr>
        <w:t>and</w:t>
      </w:r>
      <w:r w:rsidRPr="007D3E41">
        <w:rPr>
          <w:rFonts w:ascii="Times" w:eastAsia="Times New Roman" w:hAnsi="Times" w:cs="Times New Roman"/>
        </w:rPr>
        <w:t xml:space="preserve"> rejoice in them all; yet let him remember the days of darkness</w:t>
      </w:r>
      <w:proofErr w:type="gramStart"/>
      <w:r w:rsidRPr="007D3E41">
        <w:rPr>
          <w:rFonts w:ascii="Times" w:eastAsia="Times New Roman" w:hAnsi="Times" w:cs="Times New Roman"/>
        </w:rPr>
        <w:t>;</w:t>
      </w:r>
      <w:proofErr w:type="gramEnd"/>
      <w:r w:rsidRPr="007D3E41">
        <w:rPr>
          <w:rFonts w:ascii="Times" w:eastAsia="Times New Roman" w:hAnsi="Times" w:cs="Times New Roman"/>
        </w:rPr>
        <w:t xml:space="preserve"> for they shall be many. All that cometh </w:t>
      </w:r>
      <w:r w:rsidRPr="007D3E41">
        <w:rPr>
          <w:rFonts w:ascii="Times" w:eastAsia="Times New Roman" w:hAnsi="Times" w:cs="Times New Roman"/>
          <w:i/>
          <w:iCs/>
        </w:rPr>
        <w:t>is</w:t>
      </w:r>
      <w:r w:rsidRPr="007D3E41">
        <w:rPr>
          <w:rFonts w:ascii="Times" w:eastAsia="Times New Roman" w:hAnsi="Times" w:cs="Times New Roman"/>
        </w:rPr>
        <w:t xml:space="preserve"> vanity</w:t>
      </w:r>
      <w:r>
        <w:rPr>
          <w:rFonts w:ascii="Times" w:eastAsia="Times New Roman" w:hAnsi="Times" w:cs="Times New Roman"/>
        </w:rPr>
        <w:t>” (Ecclesiastes 11:7, 8)</w:t>
      </w:r>
      <w:r w:rsidRPr="007D3E41">
        <w:rPr>
          <w:rFonts w:ascii="Times" w:eastAsia="Times New Roman" w:hAnsi="Times" w:cs="Times New Roman"/>
        </w:rPr>
        <w:t>.</w:t>
      </w:r>
      <w:r>
        <w:rPr>
          <w:rFonts w:ascii="Times" w:eastAsia="Times New Roman" w:hAnsi="Times" w:cs="Times New Roman"/>
        </w:rPr>
        <w:t xml:space="preserve"> Jim Elkins is a good friend of mine. He celebrated his 90</w:t>
      </w:r>
      <w:r w:rsidRPr="007D3E41">
        <w:rPr>
          <w:rFonts w:ascii="Times" w:eastAsia="Times New Roman" w:hAnsi="Times" w:cs="Times New Roman"/>
          <w:vertAlign w:val="superscript"/>
        </w:rPr>
        <w:t>th</w:t>
      </w:r>
      <w:r>
        <w:rPr>
          <w:rFonts w:ascii="Times" w:eastAsia="Times New Roman" w:hAnsi="Times" w:cs="Times New Roman"/>
        </w:rPr>
        <w:t xml:space="preserve"> birthday today. He has retired three times from the Tennessee Department of Highways and is still working with them. Last week, he and his crew poured 38 yards of concrete. He has enjoyed and still enjoys great health.  All of his days have not been so bright, Brother Jim stormed Omaha beach as a young man fighting in WWII to keep America free. When a 90-year-old man looks back he can see many bright days the LORD gave him, but also remembers the dark days. I thank God that one day he saw the Light of the world and made him his Saviour.  You can find Brother Jim every Saturday at the bus garage preparing for Sunday. Just like clockwork, you will see him there on Sunday morning making sure the kids are hauled in to hear about Christ. Thank God for men like Jim who has invested his life in things of the Light!  Have a great day!</w:t>
      </w:r>
    </w:p>
    <w:p w14:paraId="7342C1D2" w14:textId="77777777" w:rsidR="002D4783" w:rsidRDefault="002D4783" w:rsidP="002D4783">
      <w:pPr>
        <w:rPr>
          <w:rFonts w:ascii="Times" w:eastAsia="Times New Roman" w:hAnsi="Times" w:cs="Times New Roman"/>
        </w:rPr>
      </w:pPr>
    </w:p>
    <w:p w14:paraId="63129C3C" w14:textId="77777777" w:rsidR="002D4783" w:rsidRPr="007D3E41" w:rsidRDefault="002D4783" w:rsidP="002D4783">
      <w:pPr>
        <w:rPr>
          <w:rFonts w:ascii="Times" w:eastAsia="Times New Roman" w:hAnsi="Times" w:cs="Times New Roman"/>
        </w:rPr>
      </w:pPr>
      <w:r>
        <w:rPr>
          <w:rFonts w:ascii="Times" w:eastAsia="Times New Roman" w:hAnsi="Times" w:cs="Times New Roman"/>
        </w:rPr>
        <w:t xml:space="preserve">Brother Van Horn </w:t>
      </w:r>
    </w:p>
    <w:p w14:paraId="5C0088E1" w14:textId="77777777" w:rsidR="002D4783" w:rsidRDefault="002D4783" w:rsidP="002D4783">
      <w:pPr>
        <w:rPr>
          <w:rFonts w:cs="Helvetica"/>
        </w:rPr>
      </w:pPr>
    </w:p>
    <w:p w14:paraId="1F557B91" w14:textId="43834E4F" w:rsidR="00495711" w:rsidRDefault="00495711" w:rsidP="00495711">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September 9, 2014</w:t>
      </w:r>
    </w:p>
    <w:p w14:paraId="2D723C9F" w14:textId="77777777" w:rsidR="00495711" w:rsidRDefault="00495711" w:rsidP="00495711">
      <w:pPr>
        <w:rPr>
          <w:rFonts w:eastAsia="Times New Roman" w:cs="Times New Roman"/>
        </w:rPr>
      </w:pPr>
    </w:p>
    <w:p w14:paraId="128C7C87" w14:textId="77777777" w:rsidR="00495711" w:rsidRDefault="00495711" w:rsidP="00495711">
      <w:pPr>
        <w:rPr>
          <w:rFonts w:eastAsia="Times New Roman" w:cs="Times New Roman"/>
        </w:rPr>
      </w:pPr>
      <w:bookmarkStart w:id="2" w:name="OLE_LINK5"/>
      <w:bookmarkStart w:id="3" w:name="OLE_LINK6"/>
      <w:r>
        <w:rPr>
          <w:rFonts w:eastAsia="Times New Roman" w:cs="Times New Roman"/>
        </w:rPr>
        <w:t xml:space="preserve">“And ye shall hear of wars and </w:t>
      </w:r>
      <w:proofErr w:type="spellStart"/>
      <w:r>
        <w:rPr>
          <w:rFonts w:eastAsia="Times New Roman" w:cs="Times New Roman"/>
        </w:rPr>
        <w:t>rumours</w:t>
      </w:r>
      <w:proofErr w:type="spellEnd"/>
      <w:r>
        <w:rPr>
          <w:rFonts w:eastAsia="Times New Roman" w:cs="Times New Roman"/>
        </w:rPr>
        <w:t xml:space="preserve"> of wars: see that ye be not troubled: for all </w:t>
      </w:r>
      <w:r>
        <w:rPr>
          <w:rStyle w:val="Emphasis"/>
          <w:rFonts w:eastAsia="Times New Roman" w:cs="Times New Roman"/>
        </w:rPr>
        <w:t>these things</w:t>
      </w:r>
      <w:r>
        <w:rPr>
          <w:rFonts w:eastAsia="Times New Roman" w:cs="Times New Roman"/>
        </w:rPr>
        <w:t xml:space="preserve"> must come to pass, but the end is not yet” (Matthew 24:6).</w:t>
      </w:r>
    </w:p>
    <w:p w14:paraId="3291F593" w14:textId="77777777" w:rsidR="00495711" w:rsidRDefault="00495711" w:rsidP="00495711">
      <w:pPr>
        <w:rPr>
          <w:rFonts w:eastAsia="Times New Roman" w:cs="Times New Roman"/>
        </w:rPr>
      </w:pPr>
    </w:p>
    <w:p w14:paraId="3CB15AD1" w14:textId="35737E62" w:rsidR="00495711" w:rsidRDefault="00495711" w:rsidP="00495711">
      <w:pPr>
        <w:rPr>
          <w:rFonts w:eastAsia="Times New Roman" w:cs="Times New Roman"/>
        </w:rPr>
      </w:pPr>
      <w:r>
        <w:rPr>
          <w:rFonts w:eastAsia="Times New Roman" w:cs="Times New Roman"/>
        </w:rPr>
        <w:t>According to historians, the world has only known 292 years of peace since 3600 B.C. They concluded that since 3600 B.C. over 14, 531 wars have been fought resulting in more than 3.6 billion deaths.</w:t>
      </w:r>
      <w:r w:rsidR="00BD647F">
        <w:rPr>
          <w:rStyle w:val="EndnoteReference"/>
          <w:rFonts w:eastAsia="Times New Roman" w:cs="Times New Roman"/>
        </w:rPr>
        <w:endnoteReference w:id="1"/>
      </w:r>
      <w:r>
        <w:rPr>
          <w:rFonts w:eastAsia="Times New Roman" w:cs="Times New Roman"/>
        </w:rPr>
        <w:t xml:space="preserve"> This information was compiled in a book written in 1964, therefore, there have been many more wars and casualties since then. Today, the news if filled with wars and more wars. Fighting everywhere and for what? Greed, power, and religion! One day, it </w:t>
      </w:r>
      <w:proofErr w:type="gramStart"/>
      <w:r>
        <w:rPr>
          <w:rFonts w:eastAsia="Times New Roman" w:cs="Times New Roman"/>
        </w:rPr>
        <w:t>will</w:t>
      </w:r>
      <w:proofErr w:type="gramEnd"/>
      <w:r>
        <w:rPr>
          <w:rFonts w:eastAsia="Times New Roman" w:cs="Times New Roman"/>
        </w:rPr>
        <w:t xml:space="preserve"> all be over for the believer, and that day is quickly approaching. Until then, we must be about our Father’s business, just like Christ was while He was here. Tell someone the Good News toady! Have a great day!</w:t>
      </w:r>
      <w:r>
        <w:rPr>
          <w:rFonts w:eastAsia="Times New Roman" w:cs="Times New Roman"/>
        </w:rPr>
        <w:br/>
      </w:r>
      <w:r>
        <w:rPr>
          <w:rFonts w:eastAsia="Times New Roman" w:cs="Times New Roman"/>
        </w:rPr>
        <w:br/>
        <w:t>Brother Van Horn</w:t>
      </w:r>
    </w:p>
    <w:p w14:paraId="723967F1" w14:textId="77777777" w:rsidR="00495711" w:rsidRDefault="00495711" w:rsidP="002D4783">
      <w:pPr>
        <w:rPr>
          <w:rFonts w:cs="Helvetica"/>
        </w:rPr>
      </w:pPr>
    </w:p>
    <w:p w14:paraId="278C8F82" w14:textId="3AC72632" w:rsidR="00E353E9" w:rsidRDefault="00E353E9" w:rsidP="00E353E9">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September 10, 2014</w:t>
      </w:r>
    </w:p>
    <w:p w14:paraId="566A2526" w14:textId="77777777" w:rsidR="00E353E9" w:rsidRDefault="00E353E9" w:rsidP="00E353E9">
      <w:pPr>
        <w:rPr>
          <w:rFonts w:eastAsia="Times New Roman" w:cs="Times New Roman"/>
        </w:rPr>
      </w:pPr>
    </w:p>
    <w:p w14:paraId="4120021D" w14:textId="77777777" w:rsidR="00E353E9" w:rsidRDefault="00E353E9" w:rsidP="00E353E9">
      <w:pPr>
        <w:rPr>
          <w:rFonts w:eastAsia="Times New Roman" w:cs="Times New Roman"/>
        </w:rPr>
      </w:pPr>
      <w:bookmarkStart w:id="4" w:name="OLE_LINK7"/>
      <w:bookmarkStart w:id="5" w:name="OLE_LINK8"/>
      <w:r>
        <w:rPr>
          <w:rFonts w:eastAsia="Times New Roman" w:cs="Times New Roman"/>
        </w:rPr>
        <w:t xml:space="preserve">“For the time </w:t>
      </w:r>
      <w:r>
        <w:rPr>
          <w:rStyle w:val="Emphasis"/>
          <w:rFonts w:eastAsia="Times New Roman" w:cs="Times New Roman"/>
        </w:rPr>
        <w:t>is come</w:t>
      </w:r>
      <w:r>
        <w:rPr>
          <w:rFonts w:eastAsia="Times New Roman" w:cs="Times New Roman"/>
        </w:rPr>
        <w:t xml:space="preserve"> that judgment must begin at the house of God: and if </w:t>
      </w:r>
      <w:r>
        <w:rPr>
          <w:rStyle w:val="Emphasis"/>
          <w:rFonts w:eastAsia="Times New Roman" w:cs="Times New Roman"/>
        </w:rPr>
        <w:t>it</w:t>
      </w:r>
      <w:r>
        <w:rPr>
          <w:rFonts w:eastAsia="Times New Roman" w:cs="Times New Roman"/>
        </w:rPr>
        <w:t xml:space="preserve"> first </w:t>
      </w:r>
      <w:r>
        <w:rPr>
          <w:rStyle w:val="Emphasis"/>
          <w:rFonts w:eastAsia="Times New Roman" w:cs="Times New Roman"/>
        </w:rPr>
        <w:t>begin</w:t>
      </w:r>
      <w:r>
        <w:rPr>
          <w:rFonts w:eastAsia="Times New Roman" w:cs="Times New Roman"/>
        </w:rPr>
        <w:t xml:space="preserve"> at us, what shall the end </w:t>
      </w:r>
      <w:r>
        <w:rPr>
          <w:rStyle w:val="Emphasis"/>
          <w:rFonts w:eastAsia="Times New Roman" w:cs="Times New Roman"/>
        </w:rPr>
        <w:t>be</w:t>
      </w:r>
      <w:r>
        <w:rPr>
          <w:rFonts w:eastAsia="Times New Roman" w:cs="Times New Roman"/>
        </w:rPr>
        <w:t xml:space="preserve"> of them that obey not the gospel of God” (1 Peter 4:17)? The answer to this question should trouble us to the point of action. Hell, the answer is Hell! I was talking with a missionary the other day that told me his testimony. He had read about a book that contains the names of those who will be in Heaven “And whosoever was not found written in the book of life was cast into the lake of fire” (Revelation 20:15). He told me that after he read this verse all he wanted to do was find out how to get his name in that book! Hell is a place of eternal torment. The sinner in Hell will not have a glorified body, but will remain in the pain stricken body they died in. They will still have the addictions they had in this world, but unable to satisfy them. Our job, as born again Christians, is to keep people out of this dreadful place. What have you done today to keep someone out of Hell! We all can pray! Have a great day!</w:t>
      </w:r>
    </w:p>
    <w:p w14:paraId="03FDEE2D" w14:textId="77777777" w:rsidR="00E353E9" w:rsidRDefault="00E353E9" w:rsidP="00E353E9">
      <w:pPr>
        <w:rPr>
          <w:rFonts w:eastAsia="Times New Roman" w:cs="Times New Roman"/>
        </w:rPr>
      </w:pPr>
    </w:p>
    <w:p w14:paraId="6D155E57" w14:textId="5BDCA6A3" w:rsidR="00E353E9" w:rsidRDefault="00E353E9" w:rsidP="00E353E9">
      <w:pPr>
        <w:rPr>
          <w:rFonts w:cs="Helvetica"/>
        </w:rPr>
      </w:pPr>
      <w:r>
        <w:rPr>
          <w:rFonts w:eastAsia="Times New Roman" w:cs="Times New Roman"/>
        </w:rPr>
        <w:t xml:space="preserve">Brother Van Horn </w:t>
      </w:r>
    </w:p>
    <w:p w14:paraId="7C8A7A98" w14:textId="2E748A34" w:rsidR="009B09B9" w:rsidRDefault="009B09B9" w:rsidP="009B09B9">
      <w:pPr>
        <w:rPr>
          <w:rFonts w:eastAsia="Times New Roman" w:cs="Times New Roman"/>
        </w:rPr>
      </w:pPr>
      <w:bookmarkStart w:id="6" w:name="OLE_LINK9"/>
      <w:bookmarkStart w:id="7" w:name="OLE_LINK10"/>
      <w:bookmarkEnd w:id="4"/>
      <w:bookmarkEnd w:id="5"/>
      <w:r>
        <w:rPr>
          <w:rFonts w:eastAsia="Times New Roman" w:cs="Times New Roman"/>
        </w:rPr>
        <w:lastRenderedPageBreak/>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September 14, 2014</w:t>
      </w:r>
    </w:p>
    <w:p w14:paraId="678E246F" w14:textId="77777777" w:rsidR="009B09B9" w:rsidRDefault="009B09B9" w:rsidP="009B09B9">
      <w:pPr>
        <w:rPr>
          <w:rFonts w:eastAsia="Times New Roman" w:cs="Times New Roman"/>
        </w:rPr>
      </w:pPr>
    </w:p>
    <w:p w14:paraId="5318A30B" w14:textId="77777777" w:rsidR="009B09B9" w:rsidRDefault="009B09B9" w:rsidP="009B09B9">
      <w:pPr>
        <w:rPr>
          <w:rFonts w:eastAsia="Times New Roman" w:cs="Times New Roman"/>
        </w:rPr>
      </w:pPr>
      <w:r>
        <w:rPr>
          <w:rFonts w:eastAsia="Times New Roman" w:cs="Times New Roman"/>
        </w:rPr>
        <w:t xml:space="preserve">“And in hell he lift up his eyes, being in torments, and </w:t>
      </w:r>
      <w:proofErr w:type="spellStart"/>
      <w:r>
        <w:rPr>
          <w:rFonts w:eastAsia="Times New Roman" w:cs="Times New Roman"/>
        </w:rPr>
        <w:t>seeth</w:t>
      </w:r>
      <w:proofErr w:type="spellEnd"/>
      <w:r>
        <w:rPr>
          <w:rFonts w:eastAsia="Times New Roman" w:cs="Times New Roman"/>
        </w:rPr>
        <w:t xml:space="preserve"> Abraham afar off, and Lazarus in his bosom” (Luke 16:23). The sufferings of Hell will go far beyond the flames, darkness and physical disease in which the person died with. In Hell the mind will be able to know and see things that will haunt them as well. How can one see in outer darkness? It is easy, close your eyes and picture in your mind a mansion in Heaven. The mind of a sinner in Hell will be tormented as well. In our text verse, the rich man saw Lazarus in the bosom of Abraham. The rich man never saw Abraham with his own eyes; how do you think he knew it was Abraham holding Lazarus close? Sometimes the torments of the mind can far exceed the physical pain! We must do all we can to keep sinners out of Hell so they will not be reminded of who it was that could of told them about the love of Christ and did not! Have a great day!</w:t>
      </w:r>
    </w:p>
    <w:p w14:paraId="7333CC56" w14:textId="77777777" w:rsidR="009B09B9" w:rsidRDefault="009B09B9" w:rsidP="009B09B9">
      <w:pPr>
        <w:rPr>
          <w:rFonts w:eastAsia="Times New Roman" w:cs="Times New Roman"/>
        </w:rPr>
      </w:pPr>
    </w:p>
    <w:p w14:paraId="3005CF98" w14:textId="788006D7" w:rsidR="009B09B9" w:rsidRDefault="009B09B9" w:rsidP="009B09B9">
      <w:pPr>
        <w:rPr>
          <w:rFonts w:eastAsia="Times New Roman" w:cs="Times New Roman"/>
        </w:rPr>
      </w:pPr>
      <w:r>
        <w:rPr>
          <w:rFonts w:eastAsia="Times New Roman" w:cs="Times New Roman"/>
        </w:rPr>
        <w:t xml:space="preserve">Brother Van Horn </w:t>
      </w:r>
    </w:p>
    <w:bookmarkEnd w:id="6"/>
    <w:bookmarkEnd w:id="7"/>
    <w:p w14:paraId="67D119EE" w14:textId="77777777" w:rsidR="00E353E9" w:rsidRDefault="00E353E9" w:rsidP="00E353E9">
      <w:pPr>
        <w:rPr>
          <w:rFonts w:cs="Helvetica"/>
        </w:rPr>
      </w:pPr>
    </w:p>
    <w:p w14:paraId="51A2EB92" w14:textId="4DF01735" w:rsidR="004D773E" w:rsidRDefault="004D773E" w:rsidP="004D773E">
      <w:pPr>
        <w:rPr>
          <w:rFonts w:eastAsia="Times New Roman" w:cs="Times New Roman"/>
        </w:rPr>
      </w:pPr>
      <w:r>
        <w:rPr>
          <w:rFonts w:eastAsia="Times New Roman" w:cs="Times New Roman"/>
        </w:rPr>
        <w:t xml:space="preserve">Good Morning,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September 15, 2014</w:t>
      </w:r>
    </w:p>
    <w:p w14:paraId="72341FDF" w14:textId="77777777" w:rsidR="004D773E" w:rsidRPr="00AE32D5" w:rsidRDefault="004D773E" w:rsidP="004D773E">
      <w:pPr>
        <w:rPr>
          <w:rFonts w:eastAsia="Times New Roman" w:cs="Times New Roman"/>
        </w:rPr>
      </w:pPr>
    </w:p>
    <w:p w14:paraId="54B79410" w14:textId="77777777" w:rsidR="004D773E" w:rsidRPr="00AE32D5" w:rsidRDefault="004D773E" w:rsidP="004D773E">
      <w:pPr>
        <w:rPr>
          <w:rFonts w:eastAsia="Times New Roman" w:cs="Times New Roman"/>
        </w:rPr>
      </w:pPr>
      <w:bookmarkStart w:id="8" w:name="OLE_LINK11"/>
      <w:bookmarkStart w:id="9" w:name="OLE_LINK12"/>
      <w:r w:rsidRPr="00AE32D5">
        <w:rPr>
          <w:rFonts w:eastAsia="Times New Roman" w:cs="Times New Roman"/>
        </w:rPr>
        <w:t xml:space="preserve">“Having the understanding darkened, being alienated from the life of God through the ignorance that is in them, because of the blindness of their heart:” (Ephesians 4:13).   </w:t>
      </w:r>
    </w:p>
    <w:p w14:paraId="21B812F0" w14:textId="77777777" w:rsidR="004D773E" w:rsidRDefault="004D773E" w:rsidP="004D773E">
      <w:pPr>
        <w:rPr>
          <w:rFonts w:eastAsia="Times New Roman" w:cs="Times New Roman"/>
        </w:rPr>
      </w:pPr>
      <w:r>
        <w:rPr>
          <w:rFonts w:eastAsia="Times New Roman" w:cs="Times New Roman"/>
        </w:rPr>
        <w:t>Tobias is a young musician</w:t>
      </w:r>
      <w:r w:rsidRPr="00AE32D5">
        <w:rPr>
          <w:rFonts w:eastAsia="Times New Roman" w:cs="Times New Roman"/>
        </w:rPr>
        <w:t xml:space="preserve"> from Poland I met on the plane from Atlanta to Nashville. I asked if he ever thought about where he would spend eternity if he died. </w:t>
      </w:r>
      <w:r>
        <w:rPr>
          <w:rFonts w:eastAsia="Times New Roman" w:cs="Times New Roman"/>
        </w:rPr>
        <w:t xml:space="preserve">He told me that he never gave it much thought. As we continued our conversation he said, “Really, I just don’t ever think about it.” I kindly looked at him and said, “Not thinking about does not mean that Heaven and Hell are not real.” I gave him a Gospel tract and told him that it would be well worth his time to read it. </w:t>
      </w:r>
      <w:r w:rsidRPr="00AE32D5">
        <w:rPr>
          <w:rFonts w:eastAsia="Times New Roman" w:cs="Times New Roman"/>
        </w:rPr>
        <w:t xml:space="preserve">“But Abraham said, Son, remember that thou in thy lifetime </w:t>
      </w:r>
      <w:proofErr w:type="spellStart"/>
      <w:r w:rsidRPr="00AE32D5">
        <w:rPr>
          <w:rFonts w:eastAsia="Times New Roman" w:cs="Times New Roman"/>
        </w:rPr>
        <w:t>receivedst</w:t>
      </w:r>
      <w:proofErr w:type="spellEnd"/>
      <w:r w:rsidRPr="00AE32D5">
        <w:rPr>
          <w:rFonts w:eastAsia="Times New Roman" w:cs="Times New Roman"/>
        </w:rPr>
        <w:t xml:space="preserve"> thy good things, and likewise </w:t>
      </w:r>
      <w:bookmarkStart w:id="10" w:name="_GoBack"/>
      <w:bookmarkEnd w:id="10"/>
      <w:r w:rsidRPr="00AE32D5">
        <w:rPr>
          <w:rFonts w:eastAsia="Times New Roman" w:cs="Times New Roman"/>
        </w:rPr>
        <w:t>Lazarus evil things: but now he is comforted, and thou art tormented” (Luke 16:25).</w:t>
      </w:r>
      <w:r>
        <w:rPr>
          <w:rFonts w:eastAsia="Times New Roman" w:cs="Times New Roman"/>
        </w:rPr>
        <w:t xml:space="preserve"> The tormented mind in Hell will remember the many or the one time they heard the word and denied it. Some may hear it hundreds of times and some may hear it once. You may be the only chance a sinner has to hear the Gospel. Pray with me that Tobias will read the Gospel tract and call on Jesus to day. Have a great day!</w:t>
      </w:r>
    </w:p>
    <w:p w14:paraId="2DBB54F5" w14:textId="77777777" w:rsidR="004D773E" w:rsidRDefault="004D773E" w:rsidP="004D773E">
      <w:pPr>
        <w:rPr>
          <w:rFonts w:eastAsia="Times New Roman" w:cs="Times New Roman"/>
        </w:rPr>
      </w:pPr>
    </w:p>
    <w:p w14:paraId="69931A50" w14:textId="0EB73635" w:rsidR="004D773E" w:rsidRDefault="004D773E" w:rsidP="004D773E">
      <w:pPr>
        <w:rPr>
          <w:rFonts w:cs="Helvetica"/>
        </w:rPr>
      </w:pPr>
      <w:r>
        <w:rPr>
          <w:rFonts w:eastAsia="Times New Roman" w:cs="Times New Roman"/>
        </w:rPr>
        <w:t xml:space="preserve">Brother Van Horn </w:t>
      </w:r>
    </w:p>
    <w:p w14:paraId="4B654B86" w14:textId="77777777" w:rsidR="004D773E" w:rsidRDefault="004D773E" w:rsidP="004D773E">
      <w:pPr>
        <w:rPr>
          <w:rFonts w:cs="Helvetica"/>
        </w:rPr>
      </w:pPr>
    </w:p>
    <w:p w14:paraId="0450C619" w14:textId="6E4B2244" w:rsidR="00693973" w:rsidRDefault="00693973" w:rsidP="00693973">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September 21, 2014</w:t>
      </w:r>
    </w:p>
    <w:p w14:paraId="29CC6E32" w14:textId="77777777" w:rsidR="00693973" w:rsidRDefault="00693973" w:rsidP="00693973">
      <w:pPr>
        <w:rPr>
          <w:rFonts w:eastAsia="Times New Roman" w:cs="Times New Roman"/>
        </w:rPr>
      </w:pPr>
    </w:p>
    <w:p w14:paraId="22AC4816" w14:textId="5200BF1B" w:rsidR="00693973" w:rsidRDefault="00693973" w:rsidP="00693973">
      <w:pPr>
        <w:rPr>
          <w:rFonts w:eastAsia="Times New Roman" w:cs="Times New Roman"/>
        </w:rPr>
      </w:pPr>
      <w:bookmarkStart w:id="11" w:name="OLE_LINK3"/>
      <w:bookmarkStart w:id="12" w:name="OLE_LINK4"/>
      <w:r>
        <w:rPr>
          <w:rFonts w:eastAsia="Times New Roman" w:cs="Times New Roman"/>
        </w:rPr>
        <w:t>“</w:t>
      </w:r>
      <w:r>
        <w:rPr>
          <w:rStyle w:val="Emphasis"/>
          <w:rFonts w:eastAsia="Times New Roman" w:cs="Times New Roman"/>
        </w:rPr>
        <w:t>There are</w:t>
      </w:r>
      <w:r>
        <w:rPr>
          <w:rFonts w:eastAsia="Times New Roman" w:cs="Times New Roman"/>
        </w:rPr>
        <w:t xml:space="preserve"> many devices in a man’s heart; nevertheless the counsel of the LORD, that shall stand” (Proverbs 19:21). Big news lately has been that of Minnesota Vikings running back Adrian Peterson and the spanking of his child. The truth is, the Bible is very clear on this topic, but what is the Bible to most people today. I remember years ago talking with a lady about this very issue. She said she was a Christian and she probably was, but one that chose to use the world’s counsel instead of God’s. As the discussion progressed, I made the comment again, “The Bibles says…” All of a sudden her claws came out and she very loudly said, “I don’t care what the Bible says…” There you have it. Many Christians today are so unaware what God says about these topics that they are convinced to do what they want. Even when confronted with Biblical truth, their choice is what they want to believe instead of what God says. Well, God’s Word has always been the best way and it will continue to be the best way until we see the WORD face to face! Follow the counsel that will always stand! Have a great day!</w:t>
      </w:r>
    </w:p>
    <w:p w14:paraId="46563840" w14:textId="77777777" w:rsidR="00693973" w:rsidRDefault="00693973" w:rsidP="00693973">
      <w:pPr>
        <w:rPr>
          <w:rFonts w:eastAsia="Times New Roman" w:cs="Times New Roman"/>
        </w:rPr>
      </w:pPr>
    </w:p>
    <w:p w14:paraId="72C1C999" w14:textId="60D3E898" w:rsidR="00693973" w:rsidRDefault="00693973" w:rsidP="00693973">
      <w:pPr>
        <w:rPr>
          <w:rFonts w:cs="Helvetica"/>
        </w:rPr>
      </w:pPr>
      <w:r>
        <w:rPr>
          <w:rFonts w:eastAsia="Times New Roman" w:cs="Times New Roman"/>
        </w:rPr>
        <w:t xml:space="preserve">Brother Van Horn </w:t>
      </w:r>
    </w:p>
    <w:bookmarkEnd w:id="11"/>
    <w:bookmarkEnd w:id="12"/>
    <w:p w14:paraId="1EB9C53C" w14:textId="77777777" w:rsidR="00693973" w:rsidRDefault="00693973" w:rsidP="004D773E">
      <w:pPr>
        <w:rPr>
          <w:rFonts w:cs="Helvetica"/>
        </w:rPr>
      </w:pPr>
    </w:p>
    <w:bookmarkEnd w:id="8"/>
    <w:bookmarkEnd w:id="9"/>
    <w:p w14:paraId="48DB7E64" w14:textId="77777777" w:rsidR="00E353E9" w:rsidRDefault="00E353E9" w:rsidP="002D4783">
      <w:pPr>
        <w:rPr>
          <w:rFonts w:cs="Helvetica"/>
        </w:rPr>
      </w:pPr>
    </w:p>
    <w:p w14:paraId="1B900CD6" w14:textId="77777777" w:rsidR="002D4783" w:rsidRDefault="002D4783" w:rsidP="002D4783">
      <w:pPr>
        <w:rPr>
          <w:rFonts w:cs="Helvetica"/>
        </w:rPr>
      </w:pPr>
    </w:p>
    <w:bookmarkEnd w:id="0"/>
    <w:bookmarkEnd w:id="1"/>
    <w:bookmarkEnd w:id="2"/>
    <w:bookmarkEnd w:id="3"/>
    <w:p w14:paraId="00493334" w14:textId="77777777" w:rsidR="002D4783" w:rsidRDefault="002D4783" w:rsidP="002D4783">
      <w:pPr>
        <w:rPr>
          <w:rFonts w:cs="Helvetica"/>
        </w:rPr>
      </w:pPr>
    </w:p>
    <w:p w14:paraId="133E13FB" w14:textId="77777777" w:rsidR="0037059A" w:rsidRDefault="0037059A"/>
    <w:sectPr w:rsidR="0037059A" w:rsidSect="005513B3">
      <w:type w:val="continuous"/>
      <w:pgSz w:w="12240" w:h="15840"/>
      <w:pgMar w:top="1080" w:right="1080" w:bottom="1080" w:left="1080"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80825" w14:textId="77777777" w:rsidR="00C019DE" w:rsidRDefault="00C019DE" w:rsidP="00BD647F">
      <w:r>
        <w:separator/>
      </w:r>
    </w:p>
  </w:endnote>
  <w:endnote w:type="continuationSeparator" w:id="0">
    <w:p w14:paraId="305B39CA" w14:textId="77777777" w:rsidR="00C019DE" w:rsidRDefault="00C019DE" w:rsidP="00BD647F">
      <w:r>
        <w:continuationSeparator/>
      </w:r>
    </w:p>
  </w:endnote>
  <w:endnote w:id="1">
    <w:p w14:paraId="2AC44BFF" w14:textId="4CDE8DED" w:rsidR="00C019DE" w:rsidRDefault="00C019DE">
      <w:pPr>
        <w:pStyle w:val="EndnoteText"/>
      </w:pPr>
      <w:r>
        <w:rPr>
          <w:rStyle w:val="EndnoteReference"/>
        </w:rPr>
        <w:endnoteRef/>
      </w:r>
      <w:r>
        <w:t xml:space="preserve"> Profiles of Prophecy by S. Franklin Logsdon, pg. 84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4D89" w14:textId="77777777" w:rsidR="00C019DE" w:rsidRDefault="00C019DE" w:rsidP="00BD647F">
      <w:r>
        <w:separator/>
      </w:r>
    </w:p>
  </w:footnote>
  <w:footnote w:type="continuationSeparator" w:id="0">
    <w:p w14:paraId="3445029B" w14:textId="77777777" w:rsidR="00C019DE" w:rsidRDefault="00C019DE" w:rsidP="00BD6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83"/>
    <w:rsid w:val="000554B2"/>
    <w:rsid w:val="0006597B"/>
    <w:rsid w:val="00096D55"/>
    <w:rsid w:val="001E18C5"/>
    <w:rsid w:val="002D4783"/>
    <w:rsid w:val="0037059A"/>
    <w:rsid w:val="00495711"/>
    <w:rsid w:val="004D773E"/>
    <w:rsid w:val="005404A3"/>
    <w:rsid w:val="005513B3"/>
    <w:rsid w:val="00693973"/>
    <w:rsid w:val="006F541E"/>
    <w:rsid w:val="00775011"/>
    <w:rsid w:val="009B09B9"/>
    <w:rsid w:val="009D03DF"/>
    <w:rsid w:val="00BD647F"/>
    <w:rsid w:val="00C019DE"/>
    <w:rsid w:val="00E353E9"/>
    <w:rsid w:val="00E5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1E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5711"/>
    <w:rPr>
      <w:i/>
      <w:iCs/>
    </w:rPr>
  </w:style>
  <w:style w:type="paragraph" w:styleId="EndnoteText">
    <w:name w:val="endnote text"/>
    <w:basedOn w:val="Normal"/>
    <w:link w:val="EndnoteTextChar"/>
    <w:uiPriority w:val="99"/>
    <w:unhideWhenUsed/>
    <w:rsid w:val="00BD647F"/>
  </w:style>
  <w:style w:type="character" w:customStyle="1" w:styleId="EndnoteTextChar">
    <w:name w:val="Endnote Text Char"/>
    <w:basedOn w:val="DefaultParagraphFont"/>
    <w:link w:val="EndnoteText"/>
    <w:uiPriority w:val="99"/>
    <w:rsid w:val="00BD647F"/>
  </w:style>
  <w:style w:type="character" w:styleId="EndnoteReference">
    <w:name w:val="endnote reference"/>
    <w:basedOn w:val="DefaultParagraphFont"/>
    <w:uiPriority w:val="99"/>
    <w:unhideWhenUsed/>
    <w:rsid w:val="00BD647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95711"/>
    <w:rPr>
      <w:i/>
      <w:iCs/>
    </w:rPr>
  </w:style>
  <w:style w:type="paragraph" w:styleId="EndnoteText">
    <w:name w:val="endnote text"/>
    <w:basedOn w:val="Normal"/>
    <w:link w:val="EndnoteTextChar"/>
    <w:uiPriority w:val="99"/>
    <w:unhideWhenUsed/>
    <w:rsid w:val="00BD647F"/>
  </w:style>
  <w:style w:type="character" w:customStyle="1" w:styleId="EndnoteTextChar">
    <w:name w:val="Endnote Text Char"/>
    <w:basedOn w:val="DefaultParagraphFont"/>
    <w:link w:val="EndnoteText"/>
    <w:uiPriority w:val="99"/>
    <w:rsid w:val="00BD647F"/>
  </w:style>
  <w:style w:type="character" w:styleId="EndnoteReference">
    <w:name w:val="endnote reference"/>
    <w:basedOn w:val="DefaultParagraphFont"/>
    <w:uiPriority w:val="99"/>
    <w:unhideWhenUsed/>
    <w:rsid w:val="00BD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4488</TotalTime>
  <Pages>3</Pages>
  <Words>979</Words>
  <Characters>5583</Characters>
  <Application>Microsoft Macintosh Word</Application>
  <DocSecurity>0</DocSecurity>
  <Lines>46</Lines>
  <Paragraphs>13</Paragraphs>
  <ScaleCrop>false</ScaleCrop>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8</cp:revision>
  <dcterms:created xsi:type="dcterms:W3CDTF">2014-09-06T20:09:00Z</dcterms:created>
  <dcterms:modified xsi:type="dcterms:W3CDTF">2014-09-27T11:47:00Z</dcterms:modified>
</cp:coreProperties>
</file>